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07DBFACA" w:rsidR="003408AB" w:rsidRPr="00376DF6" w:rsidRDefault="00C35F70" w:rsidP="00376DF6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376DF6">
        <w:rPr>
          <w:rFonts w:cstheme="minorHAnsi"/>
          <w:b/>
        </w:rPr>
        <w:t>Postępowanie nr</w:t>
      </w:r>
      <w:bookmarkEnd w:id="0"/>
      <w:bookmarkEnd w:id="1"/>
      <w:bookmarkEnd w:id="2"/>
      <w:r w:rsidRPr="00376DF6">
        <w:rPr>
          <w:rFonts w:cstheme="minorHAnsi"/>
          <w:b/>
        </w:rPr>
        <w:t xml:space="preserve"> </w:t>
      </w:r>
      <w:r w:rsidR="00BE0337">
        <w:rPr>
          <w:rFonts w:cs="Calibri"/>
          <w:b/>
        </w:rPr>
        <w:t>1</w:t>
      </w:r>
      <w:r w:rsidR="00DF7BC5">
        <w:rPr>
          <w:rFonts w:cs="Calibri"/>
          <w:b/>
        </w:rPr>
        <w:t>2</w:t>
      </w:r>
      <w:r w:rsidRPr="00376DF6">
        <w:rPr>
          <w:rFonts w:cs="Calibri"/>
          <w:b/>
        </w:rPr>
        <w:t>/ARZ/FESL.05.04</w:t>
      </w:r>
    </w:p>
    <w:p w14:paraId="31BD7CA8" w14:textId="5F593DC9" w:rsidR="00525B72" w:rsidRPr="00376DF6" w:rsidRDefault="007F56BE" w:rsidP="00376DF6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 w:rsidRPr="00376DF6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376DF6" w:rsidRDefault="00F2475B" w:rsidP="00376DF6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376DF6" w:rsidRDefault="00F2475B" w:rsidP="00376DF6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376DF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 xml:space="preserve">ochronie danych) (Dz. Urz. UE L 119 z 04.05.2016, str. 1),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376DF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84966EF" w:rsidR="00177300" w:rsidRPr="00376DF6" w:rsidRDefault="00177300" w:rsidP="00376DF6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Administrator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m Pani/Pana danych osobowych 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jest:</w:t>
      </w:r>
    </w:p>
    <w:p w14:paraId="5E56F655" w14:textId="7A601672" w:rsidR="000C1DE9" w:rsidRPr="00376DF6" w:rsidRDefault="000C1DE9" w:rsidP="00376DF6">
      <w:pPr>
        <w:pStyle w:val="Akapitzlist"/>
        <w:spacing w:before="240" w:after="100" w:line="240" w:lineRule="auto"/>
        <w:ind w:left="284"/>
        <w:jc w:val="both"/>
        <w:rPr>
          <w:rFonts w:cs="Calibri"/>
          <w:b/>
        </w:rPr>
      </w:pPr>
      <w:r w:rsidRPr="00376DF6">
        <w:rPr>
          <w:rFonts w:cs="Calibri"/>
          <w:b/>
        </w:rPr>
        <w:t xml:space="preserve">Fundacja Instytut Edukacji, </w:t>
      </w:r>
      <w:r w:rsidRPr="00376DF6">
        <w:rPr>
          <w:rFonts w:cs="Calibri"/>
        </w:rPr>
        <w:t>z siedzibą przy Alei Armii Krajowej 220 paw. 1/111, 43-316 Bielsko-Biała,</w:t>
      </w:r>
      <w:r w:rsidR="001D7533" w:rsidRPr="00376DF6">
        <w:rPr>
          <w:rFonts w:cs="Calibri"/>
        </w:rPr>
        <w:t xml:space="preserve"> </w:t>
      </w:r>
      <w:r w:rsidRPr="00376DF6">
        <w:rPr>
          <w:rFonts w:cs="Calibri"/>
        </w:rPr>
        <w:t>zarejestrowan</w:t>
      </w:r>
      <w:r w:rsidR="001D7533" w:rsidRPr="00376DF6">
        <w:rPr>
          <w:rFonts w:cs="Calibri"/>
        </w:rPr>
        <w:t>a</w:t>
      </w:r>
      <w:r w:rsidRPr="00376DF6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</w:t>
      </w:r>
      <w:r w:rsidR="001D7533" w:rsidRPr="00376DF6">
        <w:rPr>
          <w:rFonts w:cs="Calibri"/>
        </w:rPr>
        <w:t xml:space="preserve"> </w:t>
      </w:r>
      <w:r w:rsidRPr="00376DF6">
        <w:rPr>
          <w:rFonts w:cs="Calibri"/>
        </w:rPr>
        <w:t>NIP 5472203701, REGON 380497339</w:t>
      </w:r>
    </w:p>
    <w:p w14:paraId="25E47139" w14:textId="77777777" w:rsidR="000C1DE9" w:rsidRPr="00376DF6" w:rsidRDefault="000C1DE9" w:rsidP="00376DF6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</w:p>
    <w:p w14:paraId="197860B3" w14:textId="77777777" w:rsidR="00BE512C" w:rsidRPr="00376DF6" w:rsidRDefault="00BE512C" w:rsidP="00376DF6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adres e-mail: monika.nowacka-bogaczyk@instytut-edukacji.org, numer telefonu: 606 698 916 –</w:t>
      </w:r>
    </w:p>
    <w:p w14:paraId="767DEB88" w14:textId="24C65F3E" w:rsidR="00F26088" w:rsidRPr="00376DF6" w:rsidRDefault="00F26088" w:rsidP="00376DF6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16309A" w:rsidRPr="00376DF6">
        <w:rPr>
          <w:rFonts w:asciiTheme="minorHAnsi" w:eastAsia="Times New Roman" w:hAnsiTheme="minorHAnsi" w:cstheme="minorHAnsi"/>
          <w:lang w:eastAsia="pl-PL"/>
        </w:rPr>
        <w:t xml:space="preserve"> i realizacji projektu</w:t>
      </w:r>
      <w:r w:rsidR="00016CA4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538DB4F4" w14:textId="1B15208F" w:rsidR="00C6548B" w:rsidRPr="00376DF6" w:rsidRDefault="00003042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Cele przetwarzania </w:t>
      </w:r>
      <w:r w:rsidR="009E4E92" w:rsidRPr="00376DF6">
        <w:rPr>
          <w:rFonts w:asciiTheme="minorHAnsi" w:eastAsia="Times New Roman" w:hAnsiTheme="minorHAnsi" w:cstheme="minorHAnsi"/>
          <w:lang w:eastAsia="pl-PL"/>
        </w:rPr>
        <w:t>Pani/Pana danych osobowych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55D256DD" w14:textId="4AF1D16A" w:rsidR="00003042" w:rsidRPr="00376DF6" w:rsidRDefault="00132475" w:rsidP="00376DF6">
      <w:p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Dane osobowe będą przetwarza</w:t>
      </w:r>
      <w:r w:rsidR="00590F3D" w:rsidRPr="00376DF6">
        <w:rPr>
          <w:rFonts w:asciiTheme="minorHAnsi" w:eastAsia="Times New Roman" w:hAnsiTheme="minorHAnsi" w:cstheme="minorHAnsi"/>
          <w:lang w:eastAsia="pl-PL"/>
        </w:rPr>
        <w:t>ne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 xml:space="preserve">przez Administratora w celu obsługi projektu </w:t>
      </w:r>
      <w:r w:rsidR="00C1170A" w:rsidRPr="00376DF6">
        <w:rPr>
          <w:rFonts w:cs="Calibri"/>
          <w:b/>
        </w:rPr>
        <w:t>„</w:t>
      </w:r>
      <w:r w:rsidR="00C1170A" w:rsidRPr="00376DF6">
        <w:rPr>
          <w:rFonts w:cs="Calibri"/>
          <w:b/>
          <w:bCs/>
        </w:rPr>
        <w:t>Akademia Rozwoju Zawodowego</w:t>
      </w:r>
      <w:r w:rsidR="00C1170A" w:rsidRPr="00376DF6">
        <w:rPr>
          <w:rFonts w:cs="Calibri"/>
          <w:b/>
        </w:rPr>
        <w:t xml:space="preserve">” nr </w:t>
      </w:r>
      <w:r w:rsidR="00C1170A" w:rsidRPr="00376DF6">
        <w:rPr>
          <w:rFonts w:cs="Calibri"/>
          <w:b/>
          <w:bCs/>
        </w:rPr>
        <w:t>FESL.05.04-IP.02-07HD/23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>, dofinansowanego ze środków Europejskiego Funduszu Społecznego Plus, w ramach Fundusze Europejskie dla Śląskiego 2021-2027 (FE SL),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w szczególności w celu</w:t>
      </w:r>
      <w:r w:rsidR="00016238" w:rsidRPr="00376DF6">
        <w:rPr>
          <w:rFonts w:asciiTheme="minorHAnsi" w:eastAsia="Times New Roman" w:hAnsiTheme="minorHAnsi" w:cstheme="minorHAnsi"/>
          <w:lang w:eastAsia="pl-PL"/>
        </w:rPr>
        <w:t xml:space="preserve"> udzielenia zamówienia</w:t>
      </w:r>
      <w:r w:rsidR="002B58AB" w:rsidRPr="00376DF6">
        <w:rPr>
          <w:rFonts w:asciiTheme="minorHAnsi" w:eastAsia="Times New Roman" w:hAnsiTheme="minorHAnsi" w:cstheme="minorHAnsi"/>
          <w:lang w:eastAsia="pl-PL"/>
        </w:rPr>
        <w:t xml:space="preserve"> i jego realizacji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>,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monitorowania, </w:t>
      </w:r>
      <w:r w:rsidR="00690CB0" w:rsidRPr="00376DF6">
        <w:rPr>
          <w:rFonts w:asciiTheme="minorHAnsi" w:eastAsia="Times New Roman" w:hAnsiTheme="minorHAnsi" w:cstheme="minorHAnsi"/>
          <w:lang w:eastAsia="pl-PL"/>
        </w:rPr>
        <w:t xml:space="preserve">kontroli,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sprawozdawczości, komunikacji, publikacji, ewaluacji, </w:t>
      </w:r>
      <w:r w:rsidR="000E3DE8" w:rsidRPr="00376DF6">
        <w:rPr>
          <w:rFonts w:asciiTheme="minorHAnsi" w:eastAsia="Times New Roman" w:hAnsiTheme="minorHAnsi" w:cstheme="minorHAnsi"/>
          <w:lang w:eastAsia="pl-PL"/>
        </w:rPr>
        <w:t xml:space="preserve">badań i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analiz, ekspertyz, zarządzania finansowego, weryfikacji i audytów </w:t>
      </w:r>
      <w:r w:rsidR="00690CB0" w:rsidRPr="00376DF6">
        <w:rPr>
          <w:rFonts w:asciiTheme="minorHAnsi" w:eastAsia="Times New Roman" w:hAnsiTheme="minorHAnsi" w:cstheme="minorHAnsi"/>
          <w:lang w:eastAsia="pl-PL"/>
        </w:rPr>
        <w:t xml:space="preserve">prowadzonych przez upoważnione instytucje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oraz do celów określania kwalifikowalności </w:t>
      </w:r>
      <w:r w:rsidR="00A600E7" w:rsidRPr="00376DF6">
        <w:rPr>
          <w:rFonts w:asciiTheme="minorHAnsi" w:eastAsia="Times New Roman" w:hAnsiTheme="minorHAnsi" w:cstheme="minorHAnsi"/>
          <w:lang w:eastAsia="pl-PL"/>
        </w:rPr>
        <w:t>wydatków w projekcie</w:t>
      </w:r>
      <w:r w:rsidRPr="00376DF6">
        <w:rPr>
          <w:rFonts w:asciiTheme="minorHAnsi" w:eastAsia="Times New Roman" w:hAnsiTheme="minorHAnsi" w:cstheme="minorHAnsi"/>
          <w:lang w:eastAsia="pl-PL"/>
        </w:rPr>
        <w:t>, rejestracji i przechowywania w formie elektronicznej danych dotyczących projektu, archiwizacji dokumentacji, prowadzenia działań informacyjno</w:t>
      </w:r>
      <w:r w:rsidR="00A600E7" w:rsidRPr="00376DF6">
        <w:rPr>
          <w:rFonts w:asciiTheme="minorHAnsi" w:eastAsia="Times New Roman" w:hAnsiTheme="minorHAnsi" w:cstheme="minorHAnsi"/>
          <w:lang w:eastAsia="pl-PL"/>
        </w:rPr>
        <w:t>-</w:t>
      </w:r>
      <w:r w:rsidRPr="00376DF6">
        <w:rPr>
          <w:rFonts w:asciiTheme="minorHAnsi" w:eastAsia="Times New Roman" w:hAnsiTheme="minorHAnsi" w:cstheme="minorHAnsi"/>
          <w:lang w:eastAsia="pl-PL"/>
        </w:rPr>
        <w:t>promocyjnych, wykrywaniu nieprawidłowości</w:t>
      </w:r>
      <w:r w:rsidR="000E3DE8" w:rsidRPr="00376DF6">
        <w:rPr>
          <w:rFonts w:asciiTheme="minorHAnsi" w:eastAsia="Times New Roman" w:hAnsiTheme="minorHAnsi" w:cstheme="minorHAnsi"/>
          <w:lang w:eastAsia="pl-PL"/>
        </w:rPr>
        <w:t>, odzyskiwania wypłaconych środków dofinansowania</w:t>
      </w:r>
      <w:r w:rsidR="00384785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3CB9F33D" w14:textId="564B3185" w:rsidR="00524673" w:rsidRPr="00376DF6" w:rsidRDefault="00524673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Podstawą prawną przetwarzania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jest obowiązek prawny ciążący na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>dministratorze (art. 6 ust. 1 lit. c oraz art. 9 ust. 2 lit. g Rozporządzenia Parlamentu Europejskiego i Rady (UE) 2016/679 z dnia 27 kwietnia 2016 r. w sprawie ochrony osób fizycznych w związku z przetwarzaniem danych osobowych i w sprawie swobodnego przepływu takich danych oraz uchylenia dyrektywy 95/46/WE – dalej: RODO), wynikający z:</w:t>
      </w:r>
    </w:p>
    <w:p w14:paraId="5CA16AD4" w14:textId="77777777" w:rsidR="005B507C" w:rsidRPr="00376DF6" w:rsidRDefault="00F80A06" w:rsidP="00376DF6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art. 4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(zwanego dalej rozporządzeniem ogólnym);</w:t>
      </w:r>
    </w:p>
    <w:p w14:paraId="3EA9B6A7" w14:textId="17B54DA3" w:rsidR="00F80A06" w:rsidRPr="00376DF6" w:rsidRDefault="00F80A06" w:rsidP="00376DF6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Rozporządzeni</w:t>
      </w:r>
      <w:r w:rsidR="005B507C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Parlamentu Europejskiego i Rady (UE) nr 2021/1057 z dnia 24 czerwca 2021 r. ustanawiające Europejski Fundusz Społeczny Plus (EFS+) oraz uchylające rozporządzenie (UE) nr 1296/2013 (Dz. Urz. UE L 231 z 30.06.2021 r., str. 21-59), zwanego dalej „rozporządzeniem EFS+”;</w:t>
      </w:r>
    </w:p>
    <w:p w14:paraId="36F762C3" w14:textId="7DCF974D" w:rsidR="00EB3567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Pani/Pana dane osobowe mogą zostać ujawnione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>, na podstawie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art. 87 ustawy z dnia 28 kwietnia 2022 r. o zasadach realizacji zadań finansowanych ze środków europejskich w perspektywie finansowej 2021-2027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osobom fizycznym lub prawnym, upoważnionym przez </w:t>
      </w:r>
      <w:r w:rsidR="00DE13BD" w:rsidRPr="00376DF6">
        <w:rPr>
          <w:rFonts w:asciiTheme="minorHAnsi" w:eastAsia="Times New Roman" w:hAnsiTheme="minorHAnsi" w:cstheme="minorHAnsi"/>
          <w:lang w:eastAsia="pl-PL"/>
        </w:rPr>
        <w:t>Zamawiającego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, w związku z realizacją celów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lastRenderedPageBreak/>
        <w:t xml:space="preserve">o których mowa w pkt. </w:t>
      </w:r>
      <w:r w:rsidR="00075ABD" w:rsidRPr="00376DF6">
        <w:rPr>
          <w:rFonts w:asciiTheme="minorHAnsi" w:eastAsia="Times New Roman" w:hAnsiTheme="minorHAnsi" w:cstheme="minorHAnsi"/>
          <w:lang w:eastAsia="pl-PL"/>
        </w:rPr>
        <w:t>2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, podmiotom upoważnionym na podstawie przepisów prawa, podmiotom realizującym badania ewaluacyjne lub inne działania związane z realizacją Programu Fundusze Europejskie dla Śląskiego 2021-2027 na zlecenie Instytucji Koordynującej, Instytucji Zarządzającej, Instytucji Pośredniczącej lub </w:t>
      </w:r>
      <w:r w:rsidR="00EA0CEC" w:rsidRPr="00376DF6">
        <w:rPr>
          <w:rFonts w:asciiTheme="minorHAnsi" w:eastAsia="Times New Roman" w:hAnsiTheme="minorHAnsi" w:cstheme="minorHAnsi"/>
          <w:lang w:eastAsia="pl-PL"/>
        </w:rPr>
        <w:t>Zamawiającego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, ministrowi właściwemu do spraw rozwoju regionalnego, dostawcom systemów informatycznych i usług IT, operatorowi pocztowemu lub kurierowi (w przypadku korespondencji papierowej), stronom i innym uczestnikom postępowań administracyjnych</w:t>
      </w:r>
      <w:r w:rsidR="00EA0CEC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5EC9C6F7" w14:textId="3D615D22" w:rsidR="00125724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376DF6">
        <w:rPr>
          <w:rFonts w:asciiTheme="minorHAnsi" w:hAnsiTheme="minorHAnsi" w:cstheme="minorHAnsi"/>
        </w:rPr>
        <w:t>będą przechowywane</w:t>
      </w:r>
      <w:r w:rsidR="00125724" w:rsidRPr="00376DF6">
        <w:rPr>
          <w:rFonts w:asciiTheme="minorHAnsi" w:eastAsia="Times New Roman" w:hAnsiTheme="minorHAnsi" w:cstheme="minorHAnsi"/>
          <w:lang w:eastAsia="pl-PL"/>
        </w:rPr>
        <w:t xml:space="preserve"> przez okres co najmniej 10 lat od momentu zakończenia sprawy. Po upływie tego okresu akta sprawy będą podlegały ekspertyzie ze względu na ich charakter, treść i znaczenie. Na tej podstawie nastąpić może zmiana okresu przechowywania dokumentacji, włącznie z uznaniem jej za materiały podlegające wieczystemu przechowywaniu w Archiwum Państwowym</w:t>
      </w:r>
      <w:r w:rsidR="00767D75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49BACB41" w14:textId="631DBB7A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376DF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376DF6">
        <w:rPr>
          <w:rFonts w:asciiTheme="minorHAnsi" w:hAnsiTheme="minorHAnsi" w:cstheme="minorHAnsi"/>
        </w:rPr>
        <w:t>mi</w:t>
      </w:r>
      <w:r w:rsidR="002F29AC" w:rsidRPr="00376DF6">
        <w:rPr>
          <w:rFonts w:asciiTheme="minorHAnsi" w:hAnsiTheme="minorHAnsi" w:cstheme="minorHAnsi"/>
        </w:rPr>
        <w:t xml:space="preserve"> dotycząc</w:t>
      </w:r>
      <w:r w:rsidR="00A95F91" w:rsidRPr="00376DF6">
        <w:rPr>
          <w:rFonts w:asciiTheme="minorHAnsi" w:hAnsiTheme="minorHAnsi" w:cstheme="minorHAnsi"/>
        </w:rPr>
        <w:t>ymi</w:t>
      </w:r>
      <w:r w:rsidR="002F29AC" w:rsidRPr="00376DF6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376DF6">
        <w:rPr>
          <w:rFonts w:asciiTheme="minorHAnsi" w:hAnsiTheme="minorHAnsi" w:cstheme="minorHAnsi"/>
        </w:rPr>
        <w:t>nie podania</w:t>
      </w:r>
      <w:proofErr w:type="gramEnd"/>
      <w:r w:rsidR="002F29AC" w:rsidRPr="00376DF6">
        <w:rPr>
          <w:rFonts w:asciiTheme="minorHAnsi" w:hAnsiTheme="minorHAnsi" w:cstheme="minorHAnsi"/>
        </w:rPr>
        <w:t xml:space="preserve"> danych osobowych oferta będzie podlegała odrzuceniu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272E618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</w:t>
      </w:r>
      <w:r w:rsidR="00344581" w:rsidRPr="00376DF6">
        <w:rPr>
          <w:rFonts w:asciiTheme="minorHAnsi" w:eastAsia="Times New Roman" w:hAnsiTheme="minorHAnsi" w:cstheme="minorHAnsi"/>
          <w:lang w:eastAsia="pl-PL"/>
        </w:rPr>
        <w:t xml:space="preserve"> oraz otrzymania ich kopii</w:t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2A842F21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6821F4" w:rsidRPr="00376DF6">
        <w:rPr>
          <w:rFonts w:asciiTheme="minorHAnsi" w:eastAsia="Times New Roman" w:hAnsiTheme="minorHAnsi" w:cstheme="minorHAnsi"/>
          <w:lang w:eastAsia="pl-PL"/>
        </w:rPr>
        <w:t xml:space="preserve"> lub inne krajowe przepisy regulujące kwestię ochrony danych osobowych, obowiązujące w Polsce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293C1048" w14:textId="77777777" w:rsidR="00177300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376DF6" w:rsidRDefault="00177300" w:rsidP="00376DF6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68F9FF5C" w:rsidR="009422E1" w:rsidRPr="00376DF6" w:rsidRDefault="00177300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376DF6">
        <w:rPr>
          <w:rFonts w:asciiTheme="minorHAnsi" w:eastAsia="Times New Roman" w:hAnsiTheme="minorHAnsi" w:cstheme="minorHAnsi"/>
          <w:lang w:eastAsia="pl-PL"/>
        </w:rPr>
        <w:t>wyznaczonym przez Administratora danych osobowyc</w:t>
      </w:r>
      <w:r w:rsidR="0048545C" w:rsidRPr="00376DF6">
        <w:rPr>
          <w:rFonts w:asciiTheme="minorHAnsi" w:eastAsia="Times New Roman" w:hAnsiTheme="minorHAnsi" w:cstheme="minorHAnsi"/>
          <w:lang w:eastAsia="pl-PL"/>
        </w:rPr>
        <w:t>h</w:t>
      </w:r>
      <w:r w:rsidR="004878CB" w:rsidRPr="00376DF6">
        <w:rPr>
          <w:rFonts w:asciiTheme="minorHAnsi" w:eastAsia="Times New Roman" w:hAnsiTheme="minorHAnsi" w:cstheme="minorHAnsi"/>
          <w:lang w:eastAsia="pl-PL"/>
        </w:rPr>
        <w:t>, wysyłając wiadomość na adres poczty elektronicznej:</w:t>
      </w:r>
      <w:r w:rsidR="002B2074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hyperlink r:id="rId8" w:history="1">
        <w:r w:rsidR="00536488" w:rsidRPr="00376DF6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monika.nowacka-bogaczyk@instytut-edukacji.org</w:t>
        </w:r>
      </w:hyperlink>
      <w:r w:rsidR="00536488"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1AA3D5BB" w:rsidR="005D2BD1" w:rsidRPr="00376DF6" w:rsidRDefault="005D2BD1" w:rsidP="00376DF6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iCs/>
          <w:lang w:eastAsia="pl-PL"/>
        </w:rPr>
        <w:t xml:space="preserve">Przysługuje </w:t>
      </w:r>
      <w:r w:rsidR="00BE3D7F" w:rsidRPr="00376DF6">
        <w:rPr>
          <w:rFonts w:asciiTheme="minorHAnsi" w:eastAsia="Times New Roman" w:hAnsiTheme="minorHAnsi" w:cstheme="minorHAnsi"/>
          <w:lang w:eastAsia="pl-PL"/>
        </w:rPr>
        <w:t>Pani/Panu</w:t>
      </w:r>
      <w:r w:rsidRPr="00376DF6">
        <w:rPr>
          <w:rFonts w:asciiTheme="minorHAnsi" w:eastAsia="Times New Roman" w:hAnsiTheme="minorHAnsi" w:cstheme="minorHAnsi"/>
          <w:iCs/>
          <w:lang w:eastAsia="pl-PL"/>
        </w:rPr>
        <w:t xml:space="preserve"> prawo wniesienia skargi do organu nadzorczego na niezgodne z RODO przetwarzanie Państwa danych osobowych. Właściwym dla ww. skargi jest: Urząd Ochrony Danych Osobowych.</w:t>
      </w:r>
    </w:p>
    <w:sectPr w:rsidR="005D2BD1" w:rsidRPr="00376DF6" w:rsidSect="009C677A">
      <w:headerReference w:type="default" r:id="rId9"/>
      <w:footerReference w:type="default" r:id="rId10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F5EED" w14:textId="77777777" w:rsidR="00B667E8" w:rsidRDefault="00B667E8" w:rsidP="007F34D5">
      <w:pPr>
        <w:spacing w:after="0" w:line="240" w:lineRule="auto"/>
      </w:pPr>
      <w:r>
        <w:separator/>
      </w:r>
    </w:p>
  </w:endnote>
  <w:endnote w:type="continuationSeparator" w:id="0">
    <w:p w14:paraId="746A1A5E" w14:textId="77777777" w:rsidR="00B667E8" w:rsidRDefault="00B667E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330C" w14:textId="77777777" w:rsidR="00B667E8" w:rsidRDefault="00B667E8" w:rsidP="007F34D5">
      <w:pPr>
        <w:spacing w:after="0" w:line="240" w:lineRule="auto"/>
      </w:pPr>
      <w:r>
        <w:separator/>
      </w:r>
    </w:p>
  </w:footnote>
  <w:footnote w:type="continuationSeparator" w:id="0">
    <w:p w14:paraId="70D7B21D" w14:textId="77777777" w:rsidR="00B667E8" w:rsidRDefault="00B667E8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77C798F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8D71EC" w:rsidRPr="009746D0">
      <w:rPr>
        <w:i/>
        <w:iCs/>
        <w:noProof/>
      </w:rPr>
      <w:drawing>
        <wp:inline distT="0" distB="0" distL="0" distR="0" wp14:anchorId="5D50379E" wp14:editId="69728BFA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41F2"/>
    <w:multiLevelType w:val="hybridMultilevel"/>
    <w:tmpl w:val="0D9441FA"/>
    <w:lvl w:ilvl="0" w:tplc="DE2614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570EE"/>
    <w:multiLevelType w:val="hybridMultilevel"/>
    <w:tmpl w:val="6E704C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1"/>
  </w:num>
  <w:num w:numId="2" w16cid:durableId="1981642184">
    <w:abstractNumId w:val="4"/>
  </w:num>
  <w:num w:numId="3" w16cid:durableId="937063600">
    <w:abstractNumId w:val="2"/>
  </w:num>
  <w:num w:numId="4" w16cid:durableId="1841432926">
    <w:abstractNumId w:val="5"/>
  </w:num>
  <w:num w:numId="5" w16cid:durableId="1008799514">
    <w:abstractNumId w:val="7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6"/>
  </w:num>
  <w:num w:numId="9" w16cid:durableId="60079465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4858745">
    <w:abstractNumId w:val="0"/>
  </w:num>
  <w:num w:numId="11" w16cid:durableId="1847281470">
    <w:abstractNumId w:val="8"/>
  </w:num>
  <w:num w:numId="12" w16cid:durableId="176484276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3042"/>
    <w:rsid w:val="00014748"/>
    <w:rsid w:val="000148E6"/>
    <w:rsid w:val="00014B9D"/>
    <w:rsid w:val="00016238"/>
    <w:rsid w:val="00016CA4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1D9A"/>
    <w:rsid w:val="00064160"/>
    <w:rsid w:val="0006626C"/>
    <w:rsid w:val="00073625"/>
    <w:rsid w:val="00075ABD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1A"/>
    <w:rsid w:val="000C1331"/>
    <w:rsid w:val="000C1DE9"/>
    <w:rsid w:val="000C3380"/>
    <w:rsid w:val="000D02EE"/>
    <w:rsid w:val="000D146E"/>
    <w:rsid w:val="000D251E"/>
    <w:rsid w:val="000D4EB8"/>
    <w:rsid w:val="000D6EDE"/>
    <w:rsid w:val="000E0259"/>
    <w:rsid w:val="000E044A"/>
    <w:rsid w:val="000E14B6"/>
    <w:rsid w:val="000E39DD"/>
    <w:rsid w:val="000E3DE8"/>
    <w:rsid w:val="000E72DB"/>
    <w:rsid w:val="000F2941"/>
    <w:rsid w:val="001031FC"/>
    <w:rsid w:val="001049E9"/>
    <w:rsid w:val="00114945"/>
    <w:rsid w:val="0012243F"/>
    <w:rsid w:val="00122DC7"/>
    <w:rsid w:val="00125724"/>
    <w:rsid w:val="00125908"/>
    <w:rsid w:val="001270CF"/>
    <w:rsid w:val="00127824"/>
    <w:rsid w:val="00132475"/>
    <w:rsid w:val="00133A7A"/>
    <w:rsid w:val="0013549A"/>
    <w:rsid w:val="00135817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13EC"/>
    <w:rsid w:val="001B48E7"/>
    <w:rsid w:val="001B5949"/>
    <w:rsid w:val="001D4E83"/>
    <w:rsid w:val="001D5929"/>
    <w:rsid w:val="001D7533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B2074"/>
    <w:rsid w:val="002B58AB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170C3"/>
    <w:rsid w:val="00320734"/>
    <w:rsid w:val="0032310B"/>
    <w:rsid w:val="003262C3"/>
    <w:rsid w:val="0033301B"/>
    <w:rsid w:val="003361D2"/>
    <w:rsid w:val="00336E3C"/>
    <w:rsid w:val="003408AB"/>
    <w:rsid w:val="00344581"/>
    <w:rsid w:val="00347F88"/>
    <w:rsid w:val="00355766"/>
    <w:rsid w:val="003637BF"/>
    <w:rsid w:val="003639BC"/>
    <w:rsid w:val="00372451"/>
    <w:rsid w:val="003733F9"/>
    <w:rsid w:val="0037636C"/>
    <w:rsid w:val="00376DF6"/>
    <w:rsid w:val="00377F9C"/>
    <w:rsid w:val="00381E75"/>
    <w:rsid w:val="003833A5"/>
    <w:rsid w:val="0038478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450B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D16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A77AF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12365"/>
    <w:rsid w:val="00513EAF"/>
    <w:rsid w:val="00517EF5"/>
    <w:rsid w:val="00523B27"/>
    <w:rsid w:val="00524673"/>
    <w:rsid w:val="0052542E"/>
    <w:rsid w:val="00525B72"/>
    <w:rsid w:val="00536488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808E4"/>
    <w:rsid w:val="00582E1D"/>
    <w:rsid w:val="00585EA9"/>
    <w:rsid w:val="00590F3D"/>
    <w:rsid w:val="005A0D41"/>
    <w:rsid w:val="005A4E1E"/>
    <w:rsid w:val="005A5B6C"/>
    <w:rsid w:val="005A6AAC"/>
    <w:rsid w:val="005A7841"/>
    <w:rsid w:val="005B35CD"/>
    <w:rsid w:val="005B3F76"/>
    <w:rsid w:val="005B4C9D"/>
    <w:rsid w:val="005B507C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21F4"/>
    <w:rsid w:val="0068402D"/>
    <w:rsid w:val="006845C8"/>
    <w:rsid w:val="00685068"/>
    <w:rsid w:val="00686E61"/>
    <w:rsid w:val="00686E9A"/>
    <w:rsid w:val="00690CB0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0F39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786A"/>
    <w:rsid w:val="007505FF"/>
    <w:rsid w:val="00752E8F"/>
    <w:rsid w:val="007543C8"/>
    <w:rsid w:val="00754D70"/>
    <w:rsid w:val="00756209"/>
    <w:rsid w:val="0075792C"/>
    <w:rsid w:val="00763549"/>
    <w:rsid w:val="00767D75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10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0EA8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EC"/>
    <w:rsid w:val="008D71F2"/>
    <w:rsid w:val="008D77DB"/>
    <w:rsid w:val="008D785B"/>
    <w:rsid w:val="008E1BAB"/>
    <w:rsid w:val="008E66A4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74E"/>
    <w:rsid w:val="00993F6E"/>
    <w:rsid w:val="00993F7E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E4E92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00E7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1114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667E8"/>
    <w:rsid w:val="00B724F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43DA"/>
    <w:rsid w:val="00BD03B7"/>
    <w:rsid w:val="00BD60A7"/>
    <w:rsid w:val="00BE0337"/>
    <w:rsid w:val="00BE3D7F"/>
    <w:rsid w:val="00BE4BD1"/>
    <w:rsid w:val="00BE512C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170A"/>
    <w:rsid w:val="00C1593C"/>
    <w:rsid w:val="00C21C68"/>
    <w:rsid w:val="00C27704"/>
    <w:rsid w:val="00C30E57"/>
    <w:rsid w:val="00C32682"/>
    <w:rsid w:val="00C32A2D"/>
    <w:rsid w:val="00C34B94"/>
    <w:rsid w:val="00C34EBF"/>
    <w:rsid w:val="00C355CD"/>
    <w:rsid w:val="00C35F70"/>
    <w:rsid w:val="00C36BF0"/>
    <w:rsid w:val="00C40AFF"/>
    <w:rsid w:val="00C500E5"/>
    <w:rsid w:val="00C511DC"/>
    <w:rsid w:val="00C61766"/>
    <w:rsid w:val="00C62399"/>
    <w:rsid w:val="00C6468C"/>
    <w:rsid w:val="00C648B4"/>
    <w:rsid w:val="00C65383"/>
    <w:rsid w:val="00C6548B"/>
    <w:rsid w:val="00C6795C"/>
    <w:rsid w:val="00C67FD4"/>
    <w:rsid w:val="00C72F68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B2392"/>
    <w:rsid w:val="00CB48DB"/>
    <w:rsid w:val="00CB5C83"/>
    <w:rsid w:val="00CC449F"/>
    <w:rsid w:val="00CD3F29"/>
    <w:rsid w:val="00CE0B5A"/>
    <w:rsid w:val="00CE5A34"/>
    <w:rsid w:val="00CF0FEC"/>
    <w:rsid w:val="00CF258C"/>
    <w:rsid w:val="00CF4EF6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EB7"/>
    <w:rsid w:val="00D5156D"/>
    <w:rsid w:val="00D522D1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35EB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E13BD"/>
    <w:rsid w:val="00DF4668"/>
    <w:rsid w:val="00DF7BC5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70B3"/>
    <w:rsid w:val="00E7295F"/>
    <w:rsid w:val="00E75835"/>
    <w:rsid w:val="00E828B4"/>
    <w:rsid w:val="00E84E2B"/>
    <w:rsid w:val="00E85D44"/>
    <w:rsid w:val="00EA0CEC"/>
    <w:rsid w:val="00EA3D64"/>
    <w:rsid w:val="00EA71E1"/>
    <w:rsid w:val="00EA7501"/>
    <w:rsid w:val="00EB3567"/>
    <w:rsid w:val="00EB3C56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475B"/>
    <w:rsid w:val="00F26088"/>
    <w:rsid w:val="00F3242B"/>
    <w:rsid w:val="00F340A3"/>
    <w:rsid w:val="00F3491D"/>
    <w:rsid w:val="00F353A6"/>
    <w:rsid w:val="00F468F5"/>
    <w:rsid w:val="00F50EE3"/>
    <w:rsid w:val="00F52DF5"/>
    <w:rsid w:val="00F538FB"/>
    <w:rsid w:val="00F5529C"/>
    <w:rsid w:val="00F608BF"/>
    <w:rsid w:val="00F61BE1"/>
    <w:rsid w:val="00F65CE4"/>
    <w:rsid w:val="00F65D8E"/>
    <w:rsid w:val="00F65DF1"/>
    <w:rsid w:val="00F67A8A"/>
    <w:rsid w:val="00F710CA"/>
    <w:rsid w:val="00F71DA0"/>
    <w:rsid w:val="00F74202"/>
    <w:rsid w:val="00F80A06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"/>
    <w:link w:val="Akapitzlist"/>
    <w:uiPriority w:val="34"/>
    <w:qFormat/>
    <w:locked/>
    <w:rsid w:val="00BE5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nowacka-bogaczyk@instytut-edukacj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931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2026-04-29T11:07:00Z</dcterms:modified>
</cp:coreProperties>
</file>